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21" w:rsidRDefault="00972D21" w:rsidP="00972D21">
      <w:pPr>
        <w:pStyle w:val="a3"/>
        <w:ind w:firstLine="567"/>
        <w:jc w:val="center"/>
        <w:rPr>
          <w:sz w:val="28"/>
        </w:rPr>
      </w:pPr>
      <w:r w:rsidRPr="00D23455">
        <w:rPr>
          <w:b/>
          <w:sz w:val="28"/>
        </w:rPr>
        <w:t xml:space="preserve">ТЕМА 5. СОДЕРЖАНИЕ </w:t>
      </w:r>
      <w:r w:rsidR="007C1DD6">
        <w:rPr>
          <w:b/>
          <w:sz w:val="28"/>
        </w:rPr>
        <w:t xml:space="preserve">И ФУНКЦИИ </w:t>
      </w:r>
      <w:r w:rsidRPr="00D23455">
        <w:rPr>
          <w:b/>
          <w:sz w:val="28"/>
        </w:rPr>
        <w:t>Ф</w:t>
      </w:r>
      <w:r>
        <w:rPr>
          <w:b/>
          <w:sz w:val="28"/>
        </w:rPr>
        <w:t>ИНАНСОВ ХОЗЯЙСТВУЮЩИХ СУБЪЕКТОВ</w:t>
      </w:r>
    </w:p>
    <w:p w:rsidR="00972D21" w:rsidRDefault="00972D21" w:rsidP="00972D21">
      <w:pPr>
        <w:pStyle w:val="a3"/>
        <w:jc w:val="both"/>
        <w:rPr>
          <w:sz w:val="28"/>
          <w:szCs w:val="28"/>
        </w:rPr>
      </w:pPr>
      <w:r>
        <w:rPr>
          <w:sz w:val="28"/>
        </w:rPr>
        <w:t>Цель: изучить основные понятия темы, финансы коммерческих и некоммерческих учреждений.</w:t>
      </w:r>
      <w:r w:rsidRPr="00D23455">
        <w:rPr>
          <w:sz w:val="28"/>
          <w:szCs w:val="28"/>
        </w:rPr>
        <w:t xml:space="preserve"> </w:t>
      </w:r>
    </w:p>
    <w:p w:rsidR="00972D21" w:rsidRPr="00D23455" w:rsidRDefault="00972D21" w:rsidP="00972D21">
      <w:pPr>
        <w:ind w:left="-180" w:right="179"/>
        <w:rPr>
          <w:rFonts w:ascii="Tahoma" w:hAnsi="Tahoma" w:cs="Tahoma"/>
          <w:sz w:val="22"/>
          <w:szCs w:val="17"/>
        </w:rPr>
      </w:pPr>
      <w:r w:rsidRPr="00D23455">
        <w:rPr>
          <w:sz w:val="28"/>
        </w:rPr>
        <w:br/>
      </w:r>
      <w:r>
        <w:rPr>
          <w:sz w:val="28"/>
        </w:rPr>
        <w:t xml:space="preserve">5.1 </w:t>
      </w:r>
      <w:r w:rsidRPr="00D23455">
        <w:rPr>
          <w:sz w:val="28"/>
        </w:rPr>
        <w:t>Классификация хозяйствующих субъектов.</w:t>
      </w:r>
      <w:r w:rsidRPr="00D23455">
        <w:rPr>
          <w:rFonts w:ascii="Tahoma" w:hAnsi="Tahoma" w:cs="Tahoma"/>
          <w:sz w:val="22"/>
          <w:szCs w:val="17"/>
        </w:rPr>
        <w:br/>
      </w:r>
      <w:r>
        <w:rPr>
          <w:sz w:val="28"/>
        </w:rPr>
        <w:t xml:space="preserve">5.2 </w:t>
      </w:r>
      <w:r w:rsidRPr="00D23455">
        <w:rPr>
          <w:sz w:val="28"/>
        </w:rPr>
        <w:t>Особенности финансов хозяйствующих субъектов основных организационно-правовых форм.</w:t>
      </w:r>
      <w:r w:rsidRPr="00D23455">
        <w:rPr>
          <w:rFonts w:ascii="Tahoma" w:hAnsi="Tahoma" w:cs="Tahoma"/>
          <w:sz w:val="22"/>
          <w:szCs w:val="17"/>
        </w:rPr>
        <w:br/>
      </w:r>
      <w:r>
        <w:rPr>
          <w:sz w:val="28"/>
        </w:rPr>
        <w:t xml:space="preserve">5.3 </w:t>
      </w:r>
      <w:r w:rsidRPr="00D23455">
        <w:rPr>
          <w:sz w:val="28"/>
        </w:rPr>
        <w:t>Финансы хозяйствующих субъектов, действующих на коммерческих началах.</w:t>
      </w:r>
      <w:r w:rsidRPr="00D23455">
        <w:rPr>
          <w:rFonts w:ascii="Tahoma" w:hAnsi="Tahoma" w:cs="Tahoma"/>
          <w:sz w:val="22"/>
          <w:szCs w:val="17"/>
        </w:rPr>
        <w:br/>
      </w:r>
    </w:p>
    <w:p w:rsidR="00972D21" w:rsidRDefault="00972D21" w:rsidP="00972D21">
      <w:pPr>
        <w:pStyle w:val="a3"/>
        <w:ind w:firstLine="567"/>
        <w:jc w:val="center"/>
        <w:rPr>
          <w:b/>
          <w:sz w:val="28"/>
        </w:rPr>
      </w:pPr>
      <w:r w:rsidRPr="00D23455">
        <w:rPr>
          <w:rFonts w:ascii="Tahoma" w:hAnsi="Tahoma" w:cs="Tahoma"/>
          <w:sz w:val="22"/>
          <w:szCs w:val="17"/>
        </w:rPr>
        <w:br/>
      </w:r>
      <w:r w:rsidRPr="00D23455">
        <w:rPr>
          <w:b/>
          <w:sz w:val="28"/>
        </w:rPr>
        <w:t>5.1 Класси</w:t>
      </w:r>
      <w:r>
        <w:rPr>
          <w:b/>
          <w:sz w:val="28"/>
        </w:rPr>
        <w:t>фикация хозяйствующих субъектов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b/>
          <w:sz w:val="28"/>
          <w:shd w:val="clear" w:color="auto" w:fill="FFFFFF"/>
        </w:rPr>
        <w:t>Финансы хозяйствующих субъектов</w:t>
      </w:r>
      <w:r w:rsidRPr="00D23455">
        <w:rPr>
          <w:sz w:val="28"/>
          <w:shd w:val="clear" w:color="auto" w:fill="FFFFFF"/>
        </w:rPr>
        <w:t> – это  составная часть единой финансовой системы. 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 xml:space="preserve">Финансы хозяйствующих субъектов представляют </w:t>
      </w:r>
      <w:r>
        <w:rPr>
          <w:sz w:val="28"/>
          <w:shd w:val="clear" w:color="auto" w:fill="FFFFFF"/>
        </w:rPr>
        <w:t>с</w:t>
      </w:r>
      <w:r w:rsidRPr="00D23455">
        <w:rPr>
          <w:sz w:val="28"/>
          <w:shd w:val="clear" w:color="auto" w:fill="FFFFFF"/>
        </w:rPr>
        <w:t>обой экономические отношения, связанные с образованием, распределением и использованием денежных доходов, накоплений и фондов при производстве и реализации товаров, работ и услуг. 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>
        <w:rPr>
          <w:i/>
          <w:iCs/>
          <w:sz w:val="28"/>
          <w:shd w:val="clear" w:color="auto" w:fill="FFFFFF"/>
        </w:rPr>
        <w:t>Х</w:t>
      </w:r>
      <w:r w:rsidRPr="00D23455">
        <w:rPr>
          <w:i/>
          <w:iCs/>
          <w:sz w:val="28"/>
          <w:shd w:val="clear" w:color="auto" w:fill="FFFFFF"/>
        </w:rPr>
        <w:t>озяйствующие субъекты</w:t>
      </w:r>
      <w:r w:rsidRPr="00D23455">
        <w:rPr>
          <w:sz w:val="28"/>
          <w:shd w:val="clear" w:color="auto" w:fill="FFFFFF"/>
        </w:rPr>
        <w:t> – экономические агенты, экономические единицы,  которые могут от своего имени владеть активами, принимать обязательства, осуществлять экономическую деятельность и операции с другими единицами. Центральное место с организационно-экономической точки зрения занимают системно организованные субъект</w:t>
      </w:r>
      <w:proofErr w:type="gramStart"/>
      <w:r w:rsidRPr="00D23455">
        <w:rPr>
          <w:sz w:val="28"/>
          <w:shd w:val="clear" w:color="auto" w:fill="FFFFFF"/>
        </w:rPr>
        <w:t>ы-</w:t>
      </w:r>
      <w:proofErr w:type="gramEnd"/>
      <w:r w:rsidRPr="00D23455">
        <w:rPr>
          <w:sz w:val="28"/>
          <w:shd w:val="clear" w:color="auto" w:fill="FFFFFF"/>
        </w:rPr>
        <w:t xml:space="preserve"> предприятия и организации: фирмы, компании, фермерские хозяйства, хозяйственные товарищества, ассоциации, национальные компании и </w:t>
      </w:r>
      <w:proofErr w:type="spellStart"/>
      <w:r w:rsidRPr="00D23455">
        <w:rPr>
          <w:sz w:val="28"/>
          <w:shd w:val="clear" w:color="auto" w:fill="FFFFFF"/>
        </w:rPr>
        <w:t>д.р</w:t>
      </w:r>
      <w:proofErr w:type="spellEnd"/>
      <w:r w:rsidRPr="00D23455">
        <w:rPr>
          <w:sz w:val="28"/>
          <w:shd w:val="clear" w:color="auto" w:fill="FFFFFF"/>
        </w:rPr>
        <w:t>. 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 </w:t>
      </w:r>
      <w:r w:rsidRPr="00D23455">
        <w:rPr>
          <w:i/>
          <w:iCs/>
          <w:sz w:val="28"/>
          <w:shd w:val="clear" w:color="auto" w:fill="FFFFFF"/>
        </w:rPr>
        <w:t>Предприяти</w:t>
      </w:r>
      <w:proofErr w:type="gramStart"/>
      <w:r w:rsidRPr="00D23455">
        <w:rPr>
          <w:i/>
          <w:iCs/>
          <w:sz w:val="28"/>
          <w:shd w:val="clear" w:color="auto" w:fill="FFFFFF"/>
        </w:rPr>
        <w:t>е-</w:t>
      </w:r>
      <w:proofErr w:type="gramEnd"/>
      <w:r w:rsidRPr="00D23455">
        <w:rPr>
          <w:sz w:val="28"/>
          <w:shd w:val="clear" w:color="auto" w:fill="FFFFFF"/>
        </w:rPr>
        <w:t> имущественный комплекс, созданный юридическим лицом для осуществления предпринимательской деятельности.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i/>
          <w:iCs/>
          <w:sz w:val="28"/>
          <w:shd w:val="clear" w:color="auto" w:fill="FFFFFF"/>
        </w:rPr>
        <w:t>Фирма – </w:t>
      </w:r>
      <w:r w:rsidRPr="00D23455">
        <w:rPr>
          <w:sz w:val="28"/>
          <w:shd w:val="clear" w:color="auto" w:fill="FFFFFF"/>
        </w:rPr>
        <w:t>наименование, под которым выступает юридическое лицо, являющееся коммерческой организацией, и которое позволяет выделить это лицо среди других участников.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i/>
          <w:iCs/>
          <w:sz w:val="28"/>
          <w:shd w:val="clear" w:color="auto" w:fill="FFFFFF"/>
        </w:rPr>
        <w:t>Компания  – </w:t>
      </w:r>
      <w:r w:rsidRPr="00D23455">
        <w:rPr>
          <w:sz w:val="28"/>
          <w:shd w:val="clear" w:color="auto" w:fill="FFFFFF"/>
        </w:rPr>
        <w:t>объединение предпринимателей для совместной деятельности; это одна из основных форм организации бизнеса, как правило, на основе акционерной формы, при которой участники не отвечают по обязательствам компании и несут риски в пределах стоимости принадлежащих им акций.</w:t>
      </w:r>
    </w:p>
    <w:p w:rsidR="00972D21" w:rsidRDefault="00972D21" w:rsidP="00972D21">
      <w:pPr>
        <w:pStyle w:val="a3"/>
        <w:ind w:firstLine="567"/>
        <w:jc w:val="both"/>
        <w:rPr>
          <w:i/>
          <w:iCs/>
          <w:sz w:val="28"/>
          <w:shd w:val="clear" w:color="auto" w:fill="FFFFFF"/>
        </w:rPr>
      </w:pPr>
      <w:r w:rsidRPr="00D23455">
        <w:rPr>
          <w:i/>
          <w:iCs/>
          <w:sz w:val="28"/>
          <w:shd w:val="clear" w:color="auto" w:fill="FFFFFF"/>
        </w:rPr>
        <w:t>Основные  черты финансов хозяйствующих  субъектов:</w:t>
      </w:r>
    </w:p>
    <w:p w:rsidR="00972D21" w:rsidRDefault="00972D21" w:rsidP="00972D21">
      <w:pPr>
        <w:pStyle w:val="a3"/>
        <w:numPr>
          <w:ilvl w:val="0"/>
          <w:numId w:val="2"/>
        </w:numPr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м</w:t>
      </w:r>
      <w:r w:rsidRPr="00D23455">
        <w:rPr>
          <w:sz w:val="28"/>
          <w:shd w:val="clear" w:color="auto" w:fill="FFFFFF"/>
        </w:rPr>
        <w:t>ногогранность  финансовых отношений, разнообразие  их форм и целевого назначения;</w:t>
      </w:r>
    </w:p>
    <w:p w:rsidR="00972D21" w:rsidRDefault="00972D21" w:rsidP="00972D21">
      <w:pPr>
        <w:pStyle w:val="a3"/>
        <w:numPr>
          <w:ilvl w:val="0"/>
          <w:numId w:val="2"/>
        </w:numPr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обязательное  наличие производственных фондов  и возникновение в связи с  этим отношений, связанных с  их формированием, постоянным  пополнением, увеличением и перераспределением.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i/>
          <w:iCs/>
          <w:sz w:val="28"/>
          <w:shd w:val="clear" w:color="auto" w:fill="FFFFFF"/>
        </w:rPr>
        <w:t>Производственные  фонды – </w:t>
      </w:r>
      <w:r w:rsidRPr="00D23455">
        <w:rPr>
          <w:sz w:val="28"/>
          <w:shd w:val="clear" w:color="auto" w:fill="FFFFFF"/>
        </w:rPr>
        <w:t>это динамичный элемент производства, их движение непрерывно, как и само производств</w:t>
      </w:r>
      <w:r>
        <w:rPr>
          <w:sz w:val="28"/>
          <w:shd w:val="clear" w:color="auto" w:fill="FFFFFF"/>
        </w:rPr>
        <w:t>о</w:t>
      </w:r>
      <w:r w:rsidRPr="00D23455">
        <w:rPr>
          <w:sz w:val="28"/>
          <w:shd w:val="clear" w:color="auto" w:fill="FFFFFF"/>
        </w:rPr>
        <w:t xml:space="preserve">; при этом происходит постоянная смена форм  стоимости из материально-вещественной в </w:t>
      </w:r>
      <w:proofErr w:type="gramStart"/>
      <w:r w:rsidRPr="00D23455">
        <w:rPr>
          <w:sz w:val="28"/>
          <w:shd w:val="clear" w:color="auto" w:fill="FFFFFF"/>
        </w:rPr>
        <w:t>денежную</w:t>
      </w:r>
      <w:proofErr w:type="gramEnd"/>
      <w:r w:rsidRPr="00D23455">
        <w:rPr>
          <w:sz w:val="28"/>
          <w:shd w:val="clear" w:color="auto" w:fill="FFFFFF"/>
        </w:rPr>
        <w:t>;</w:t>
      </w:r>
      <w:r>
        <w:rPr>
          <w:sz w:val="28"/>
          <w:shd w:val="clear" w:color="auto" w:fill="FFFFFF"/>
        </w:rPr>
        <w:t xml:space="preserve"> 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-  высокая активность, возможность воздействия на все стороны </w:t>
      </w:r>
      <w:proofErr w:type="gramStart"/>
      <w:r>
        <w:rPr>
          <w:sz w:val="28"/>
          <w:shd w:val="clear" w:color="auto" w:fill="FFFFFF"/>
        </w:rPr>
        <w:t>хозяйственный</w:t>
      </w:r>
      <w:proofErr w:type="gramEnd"/>
      <w:r>
        <w:rPr>
          <w:sz w:val="28"/>
          <w:shd w:val="clear" w:color="auto" w:fill="FFFFFF"/>
        </w:rPr>
        <w:t xml:space="preserve"> деятельности предприятия;</w:t>
      </w:r>
    </w:p>
    <w:p w:rsidR="00972D21" w:rsidRDefault="00972D21" w:rsidP="00972D21">
      <w:pPr>
        <w:pStyle w:val="a3"/>
        <w:ind w:firstLine="567"/>
        <w:jc w:val="both"/>
        <w:rPr>
          <w:i/>
          <w:iCs/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lastRenderedPageBreak/>
        <w:t>- они  представляют исходную основу всей финансовой системы.</w:t>
      </w:r>
      <w:r w:rsidRPr="00D23455">
        <w:rPr>
          <w:rFonts w:ascii="Tahoma" w:hAnsi="Tahoma" w:cs="Tahoma"/>
          <w:sz w:val="22"/>
          <w:szCs w:val="17"/>
        </w:rPr>
        <w:br/>
      </w:r>
    </w:p>
    <w:p w:rsidR="00972D21" w:rsidRDefault="00972D21" w:rsidP="00972D21">
      <w:pPr>
        <w:pStyle w:val="a3"/>
        <w:ind w:firstLine="567"/>
        <w:jc w:val="both"/>
        <w:rPr>
          <w:i/>
          <w:iCs/>
          <w:sz w:val="28"/>
          <w:shd w:val="clear" w:color="auto" w:fill="FFFFFF"/>
        </w:rPr>
      </w:pPr>
      <w:r w:rsidRPr="00D23455">
        <w:rPr>
          <w:i/>
          <w:iCs/>
          <w:sz w:val="28"/>
          <w:shd w:val="clear" w:color="auto" w:fill="FFFFFF"/>
        </w:rPr>
        <w:t>Функции финансовых хозяйствующих  субъектов:</w:t>
      </w:r>
    </w:p>
    <w:p w:rsidR="00972D21" w:rsidRPr="00D23455" w:rsidRDefault="00972D21" w:rsidP="00972D21">
      <w:pPr>
        <w:pStyle w:val="a3"/>
        <w:ind w:firstLine="567"/>
        <w:jc w:val="both"/>
        <w:rPr>
          <w:sz w:val="28"/>
        </w:rPr>
      </w:pPr>
    </w:p>
    <w:p w:rsidR="00972D21" w:rsidRPr="00D23455" w:rsidRDefault="00972D21" w:rsidP="00972D21">
      <w:pPr>
        <w:pStyle w:val="a3"/>
        <w:ind w:firstLine="567"/>
        <w:jc w:val="both"/>
        <w:rPr>
          <w:rFonts w:ascii="Tahoma" w:hAnsi="Tahoma" w:cs="Tahoma"/>
          <w:sz w:val="22"/>
          <w:szCs w:val="17"/>
        </w:rPr>
      </w:pPr>
      <w:r w:rsidRPr="008E7DB2">
        <w:rPr>
          <w:b/>
          <w:i/>
          <w:sz w:val="28"/>
        </w:rPr>
        <w:t>Воспроизводственная функция</w:t>
      </w:r>
      <w:r w:rsidRPr="00D23455">
        <w:rPr>
          <w:sz w:val="28"/>
        </w:rPr>
        <w:t>. Её содержание состоит в обеспечении соответствия между движением материальных и денежных сре</w:t>
      </w:r>
      <w:proofErr w:type="gramStart"/>
      <w:r w:rsidRPr="00D23455">
        <w:rPr>
          <w:sz w:val="28"/>
        </w:rPr>
        <w:t>дств в пр</w:t>
      </w:r>
      <w:proofErr w:type="gramEnd"/>
      <w:r w:rsidRPr="00D23455">
        <w:rPr>
          <w:sz w:val="28"/>
        </w:rPr>
        <w:t>оцессе их кругооборота при простом и расширенном воспроизводстве.</w:t>
      </w:r>
      <w:r w:rsidRPr="00D23455">
        <w:rPr>
          <w:rFonts w:ascii="Tahoma" w:hAnsi="Tahoma" w:cs="Tahoma"/>
          <w:sz w:val="22"/>
          <w:szCs w:val="17"/>
        </w:rPr>
        <w:br/>
      </w:r>
      <w:r w:rsidRPr="00D23455">
        <w:rPr>
          <w:sz w:val="28"/>
        </w:rPr>
        <w:t>Контрольная функция играет для хозяйствующих субъектов важную роль в экономике предприятия: нельзя хозяйствовать  без учета и контроля.</w:t>
      </w:r>
    </w:p>
    <w:p w:rsidR="00972D21" w:rsidRDefault="00972D21" w:rsidP="00972D21">
      <w:pPr>
        <w:pStyle w:val="a3"/>
        <w:ind w:firstLine="567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 xml:space="preserve">Многообразные отношения в сфере финансов хозяйствующих  субъектов сводятся в укрупненные  группы; эти отношения возникают  в процессе расширенного воспроизводства </w:t>
      </w:r>
      <w:proofErr w:type="gramStart"/>
      <w:r w:rsidRPr="00D23455">
        <w:rPr>
          <w:sz w:val="28"/>
          <w:shd w:val="clear" w:color="auto" w:fill="FFFFFF"/>
        </w:rPr>
        <w:t>между</w:t>
      </w:r>
      <w:proofErr w:type="gramEnd"/>
      <w:r w:rsidRPr="00D23455">
        <w:rPr>
          <w:sz w:val="28"/>
          <w:shd w:val="clear" w:color="auto" w:fill="FFFFFF"/>
        </w:rPr>
        <w:t>:</w:t>
      </w:r>
    </w:p>
    <w:p w:rsidR="00972D21" w:rsidRDefault="00972D21" w:rsidP="00972D21">
      <w:pPr>
        <w:pStyle w:val="a3"/>
        <w:numPr>
          <w:ilvl w:val="0"/>
          <w:numId w:val="3"/>
        </w:numPr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государством  и хозяйствующим субъектом при  взносе платежей в государственный  бюджет;</w:t>
      </w:r>
    </w:p>
    <w:p w:rsidR="00972D21" w:rsidRDefault="00972D21" w:rsidP="00972D21">
      <w:pPr>
        <w:pStyle w:val="a3"/>
        <w:numPr>
          <w:ilvl w:val="0"/>
          <w:numId w:val="3"/>
        </w:numPr>
        <w:rPr>
          <w:sz w:val="28"/>
          <w:shd w:val="clear" w:color="auto" w:fill="FFFFFF"/>
        </w:rPr>
      </w:pPr>
      <w:r w:rsidRPr="008E7DB2">
        <w:rPr>
          <w:sz w:val="28"/>
          <w:szCs w:val="17"/>
        </w:rPr>
        <w:t>х</w:t>
      </w:r>
      <w:r w:rsidRPr="00D23455">
        <w:rPr>
          <w:sz w:val="28"/>
          <w:shd w:val="clear" w:color="auto" w:fill="FFFFFF"/>
        </w:rPr>
        <w:t>озяйствующими  субъектами и кредитной системой  по кредитованию и оплате процентов  за предоставление долгосрочных  и краткосрочных кредитов;</w:t>
      </w:r>
    </w:p>
    <w:p w:rsidR="00972D21" w:rsidRDefault="00972D21" w:rsidP="00972D21">
      <w:pPr>
        <w:pStyle w:val="a3"/>
        <w:numPr>
          <w:ilvl w:val="0"/>
          <w:numId w:val="3"/>
        </w:numPr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хозяйствующими  субъектами и их вышестоящими  организациями при перераспределении  доходов, фондов, по арендным платежам;</w:t>
      </w:r>
    </w:p>
    <w:p w:rsidR="00972D21" w:rsidRDefault="00972D21" w:rsidP="00972D21">
      <w:pPr>
        <w:pStyle w:val="a3"/>
        <w:numPr>
          <w:ilvl w:val="0"/>
          <w:numId w:val="3"/>
        </w:numPr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разными  хозяйствующими субъектами, вступающими  между собой в отношения по  оплате сырья, материалов, топлива,  готовой продукции, работ и услуг;</w:t>
      </w:r>
    </w:p>
    <w:p w:rsidR="00864574" w:rsidRPr="00864574" w:rsidRDefault="00972D21" w:rsidP="00864574">
      <w:pPr>
        <w:pStyle w:val="a3"/>
        <w:numPr>
          <w:ilvl w:val="0"/>
          <w:numId w:val="3"/>
        </w:numPr>
        <w:ind w:left="0" w:firstLine="927"/>
        <w:jc w:val="both"/>
        <w:rPr>
          <w:rFonts w:ascii="Tahoma" w:hAnsi="Tahoma" w:cs="Tahoma"/>
          <w:sz w:val="22"/>
          <w:szCs w:val="17"/>
        </w:rPr>
      </w:pPr>
      <w:r w:rsidRPr="008E7DB2">
        <w:rPr>
          <w:sz w:val="28"/>
          <w:shd w:val="clear" w:color="auto" w:fill="FFFFFF"/>
        </w:rPr>
        <w:t>хозяйствующими  субъектами и страховыми органами  по страховани</w:t>
      </w:r>
      <w:r w:rsidR="00864574">
        <w:rPr>
          <w:sz w:val="28"/>
          <w:shd w:val="clear" w:color="auto" w:fill="FFFFFF"/>
        </w:rPr>
        <w:t>ю</w:t>
      </w:r>
      <w:r w:rsidRPr="008E7DB2">
        <w:rPr>
          <w:sz w:val="28"/>
          <w:shd w:val="clear" w:color="auto" w:fill="FFFFFF"/>
        </w:rPr>
        <w:t> имущества и  персонала.</w:t>
      </w:r>
      <w:r w:rsidRPr="008E7DB2">
        <w:rPr>
          <w:rFonts w:ascii="Tahoma" w:hAnsi="Tahoma" w:cs="Tahoma"/>
          <w:sz w:val="22"/>
          <w:szCs w:val="17"/>
          <w:shd w:val="clear" w:color="auto" w:fill="FFFFFF"/>
        </w:rPr>
        <w:t> </w:t>
      </w:r>
    </w:p>
    <w:p w:rsidR="00972D21" w:rsidRPr="008E7DB2" w:rsidRDefault="00972D21" w:rsidP="00864574">
      <w:pPr>
        <w:pStyle w:val="a3"/>
        <w:ind w:left="1287"/>
        <w:jc w:val="both"/>
        <w:rPr>
          <w:rFonts w:ascii="Tahoma" w:hAnsi="Tahoma" w:cs="Tahoma"/>
          <w:sz w:val="22"/>
          <w:szCs w:val="17"/>
        </w:rPr>
      </w:pPr>
      <w:r w:rsidRPr="008E7DB2">
        <w:rPr>
          <w:rFonts w:ascii="Tahoma" w:hAnsi="Tahoma" w:cs="Tahoma"/>
          <w:sz w:val="22"/>
          <w:szCs w:val="17"/>
        </w:rPr>
        <w:br/>
      </w:r>
      <w:r w:rsidRPr="008E7DB2">
        <w:rPr>
          <w:rFonts w:ascii="Tahoma" w:hAnsi="Tahoma" w:cs="Tahoma"/>
          <w:sz w:val="22"/>
          <w:szCs w:val="17"/>
        </w:rPr>
        <w:br/>
      </w:r>
      <w:r w:rsidRPr="008E7DB2">
        <w:rPr>
          <w:b/>
          <w:sz w:val="28"/>
        </w:rPr>
        <w:t>5.2 Особенности финансов хозяйствующих субъектов основных организационно-правовых форм</w:t>
      </w:r>
      <w:r w:rsidRPr="00D23455">
        <w:rPr>
          <w:sz w:val="28"/>
        </w:rPr>
        <w:t>.</w:t>
      </w:r>
      <w:r w:rsidRPr="00D23455">
        <w:rPr>
          <w:rFonts w:ascii="Tahoma" w:hAnsi="Tahoma" w:cs="Tahoma"/>
          <w:sz w:val="22"/>
          <w:szCs w:val="17"/>
        </w:rPr>
        <w:br/>
      </w:r>
    </w:p>
    <w:p w:rsidR="00972D21" w:rsidRPr="008E7DB2" w:rsidRDefault="00972D21" w:rsidP="00972D21">
      <w:pPr>
        <w:pStyle w:val="a3"/>
        <w:jc w:val="both"/>
        <w:rPr>
          <w:rFonts w:ascii="Tahoma" w:hAnsi="Tahoma" w:cs="Tahoma"/>
          <w:sz w:val="22"/>
          <w:szCs w:val="17"/>
        </w:rPr>
      </w:pPr>
      <w:r w:rsidRPr="008E7DB2">
        <w:rPr>
          <w:i/>
          <w:iCs/>
          <w:sz w:val="28"/>
        </w:rPr>
        <w:t>Классификация хозяйствующих субъектов:</w:t>
      </w:r>
    </w:p>
    <w:p w:rsidR="00972D21" w:rsidRDefault="00972D21" w:rsidP="00972D21">
      <w:pPr>
        <w:pStyle w:val="a3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1)отнесение  предприятий и организаций к  одной из сфер деятельности:</w:t>
      </w:r>
    </w:p>
    <w:p w:rsidR="00972D21" w:rsidRPr="00D23455" w:rsidRDefault="00972D21" w:rsidP="00972D21">
      <w:pPr>
        <w:pStyle w:val="a3"/>
        <w:ind w:firstLine="567"/>
        <w:rPr>
          <w:rFonts w:ascii="Tahoma" w:hAnsi="Tahoma" w:cs="Tahoma"/>
          <w:sz w:val="22"/>
          <w:szCs w:val="17"/>
        </w:rPr>
      </w:pPr>
      <w:r w:rsidRPr="00D23455">
        <w:rPr>
          <w:sz w:val="28"/>
        </w:rPr>
        <w:t>а) материальной сферы деятельности – создают материальные продукты и блага, являющиеся основой жизнедеятельности всего общества;</w:t>
      </w:r>
    </w:p>
    <w:p w:rsidR="00972D21" w:rsidRPr="00D23455" w:rsidRDefault="00972D21" w:rsidP="00972D21">
      <w:pPr>
        <w:pStyle w:val="a3"/>
        <w:ind w:firstLine="567"/>
        <w:jc w:val="both"/>
        <w:rPr>
          <w:rFonts w:ascii="Tahoma" w:hAnsi="Tahoma" w:cs="Tahoma"/>
          <w:sz w:val="22"/>
          <w:szCs w:val="17"/>
        </w:rPr>
      </w:pPr>
      <w:r w:rsidRPr="00D23455">
        <w:rPr>
          <w:sz w:val="28"/>
        </w:rPr>
        <w:t>б) нематериальной – сфере услуг;</w:t>
      </w:r>
    </w:p>
    <w:p w:rsidR="00972D21" w:rsidRDefault="00972D21" w:rsidP="00972D21">
      <w:pPr>
        <w:pStyle w:val="a3"/>
        <w:rPr>
          <w:sz w:val="28"/>
          <w:shd w:val="clear" w:color="auto" w:fill="FFFFFF"/>
        </w:rPr>
      </w:pPr>
    </w:p>
    <w:p w:rsidR="00972D21" w:rsidRDefault="00972D21" w:rsidP="007C1DD6">
      <w:pPr>
        <w:pStyle w:val="a3"/>
        <w:numPr>
          <w:ilvl w:val="0"/>
          <w:numId w:val="5"/>
        </w:numPr>
        <w:ind w:hanging="927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характер  финансовой деятельности:</w:t>
      </w:r>
    </w:p>
    <w:p w:rsidR="00972D21" w:rsidRPr="00D23455" w:rsidRDefault="00972D21" w:rsidP="00972D21">
      <w:pPr>
        <w:pStyle w:val="a3"/>
        <w:ind w:left="927" w:hanging="360"/>
        <w:rPr>
          <w:rFonts w:ascii="Tahoma" w:hAnsi="Tahoma" w:cs="Tahoma"/>
          <w:sz w:val="22"/>
          <w:szCs w:val="17"/>
        </w:rPr>
      </w:pPr>
      <w:r w:rsidRPr="00D23455">
        <w:rPr>
          <w:sz w:val="28"/>
        </w:rPr>
        <w:t>а) коммерческая деятельност</w:t>
      </w:r>
      <w:proofErr w:type="gramStart"/>
      <w:r w:rsidRPr="00D23455">
        <w:rPr>
          <w:sz w:val="28"/>
        </w:rPr>
        <w:t>ь-</w:t>
      </w:r>
      <w:proofErr w:type="gramEnd"/>
      <w:r w:rsidRPr="00D23455">
        <w:rPr>
          <w:sz w:val="28"/>
        </w:rPr>
        <w:t>  её целью является получение дохода;</w:t>
      </w:r>
    </w:p>
    <w:p w:rsidR="00972D21" w:rsidRDefault="00972D21" w:rsidP="00972D21">
      <w:pPr>
        <w:pStyle w:val="a3"/>
        <w:ind w:firstLine="567"/>
        <w:rPr>
          <w:sz w:val="28"/>
          <w:shd w:val="clear" w:color="auto" w:fill="FFFFFF"/>
        </w:rPr>
      </w:pPr>
      <w:proofErr w:type="gramStart"/>
      <w:r w:rsidRPr="00D23455">
        <w:rPr>
          <w:sz w:val="28"/>
          <w:shd w:val="clear" w:color="auto" w:fill="FFFFFF"/>
        </w:rPr>
        <w:t>б) некоммерческая деятельность -  оборона, охрана правопорядка, защита окружающей среды, образование, здравоохранение, культура, искусство;</w:t>
      </w:r>
      <w:r w:rsidRPr="00D23455">
        <w:rPr>
          <w:rFonts w:ascii="Tahoma" w:hAnsi="Tahoma" w:cs="Tahoma"/>
          <w:sz w:val="22"/>
          <w:szCs w:val="17"/>
        </w:rPr>
        <w:br/>
      </w:r>
      <w:proofErr w:type="gramEnd"/>
    </w:p>
    <w:p w:rsidR="00972D21" w:rsidRDefault="00972D21" w:rsidP="00972D21">
      <w:pPr>
        <w:pStyle w:val="a3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3) принадлежность  к определенной форме собственности:</w:t>
      </w:r>
      <w:r w:rsidRPr="00D23455">
        <w:rPr>
          <w:rFonts w:ascii="Tahoma" w:hAnsi="Tahoma" w:cs="Tahoma"/>
          <w:sz w:val="22"/>
          <w:szCs w:val="17"/>
        </w:rPr>
        <w:br/>
      </w:r>
      <w:r w:rsidRPr="00D23455">
        <w:rPr>
          <w:sz w:val="28"/>
          <w:shd w:val="clear" w:color="auto" w:fill="FFFFFF"/>
        </w:rPr>
        <w:t>     а) государственная собственность</w:t>
      </w:r>
      <w:r w:rsidRPr="00D23455">
        <w:rPr>
          <w:rFonts w:ascii="Tahoma" w:hAnsi="Tahoma" w:cs="Tahoma"/>
          <w:sz w:val="22"/>
          <w:szCs w:val="17"/>
        </w:rPr>
        <w:br/>
      </w:r>
      <w:r w:rsidRPr="00D23455">
        <w:rPr>
          <w:sz w:val="28"/>
          <w:shd w:val="clear" w:color="auto" w:fill="FFFFFF"/>
        </w:rPr>
        <w:t>     б) частная собственность</w:t>
      </w:r>
      <w:r w:rsidRPr="00D23455">
        <w:rPr>
          <w:rFonts w:ascii="Tahoma" w:hAnsi="Tahoma" w:cs="Tahoma"/>
          <w:sz w:val="22"/>
          <w:szCs w:val="17"/>
        </w:rPr>
        <w:br/>
      </w:r>
    </w:p>
    <w:p w:rsidR="00972D21" w:rsidRDefault="00972D21" w:rsidP="00972D21">
      <w:pPr>
        <w:pStyle w:val="a3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lastRenderedPageBreak/>
        <w:t>Внутри названных форм собственности могут быть сформированы разные хозяйственные структуры, что порождает большее количество организационно-правовых форм хозяйствования:</w:t>
      </w:r>
    </w:p>
    <w:p w:rsidR="005649A6" w:rsidRDefault="00972D21" w:rsidP="00972D21">
      <w:pPr>
        <w:pStyle w:val="a3"/>
        <w:ind w:firstLine="709"/>
        <w:jc w:val="both"/>
        <w:rPr>
          <w:sz w:val="28"/>
        </w:rPr>
      </w:pPr>
      <w:r w:rsidRPr="00D23455">
        <w:rPr>
          <w:sz w:val="28"/>
          <w:shd w:val="clear" w:color="auto" w:fill="FFFFFF"/>
        </w:rPr>
        <w:t>1.Государственные  предприятия, основанные на государственной  собственности, в том числе:</w:t>
      </w:r>
      <w:r w:rsidRPr="00D23455">
        <w:rPr>
          <w:rFonts w:ascii="Tahoma" w:hAnsi="Tahoma" w:cs="Tahoma"/>
          <w:sz w:val="22"/>
          <w:szCs w:val="17"/>
        </w:rPr>
        <w:br/>
      </w:r>
      <w:r w:rsidRPr="00D23455">
        <w:rPr>
          <w:sz w:val="28"/>
        </w:rPr>
        <w:t>а</w:t>
      </w:r>
      <w:proofErr w:type="gramStart"/>
      <w:r w:rsidRPr="00D23455">
        <w:rPr>
          <w:sz w:val="28"/>
        </w:rPr>
        <w:t>)р</w:t>
      </w:r>
      <w:proofErr w:type="gramEnd"/>
      <w:r w:rsidRPr="00D23455">
        <w:rPr>
          <w:sz w:val="28"/>
        </w:rPr>
        <w:t>еспубликанские –</w:t>
      </w:r>
      <w:r w:rsidR="005649A6">
        <w:rPr>
          <w:sz w:val="28"/>
        </w:rPr>
        <w:t>д</w:t>
      </w:r>
      <w:r w:rsidRPr="00D23455">
        <w:rPr>
          <w:sz w:val="28"/>
        </w:rPr>
        <w:t>ля решения  общегосударственных задач </w:t>
      </w:r>
      <w:r w:rsidR="005649A6">
        <w:rPr>
          <w:sz w:val="28"/>
        </w:rPr>
        <w:t xml:space="preserve"> </w:t>
      </w:r>
    </w:p>
    <w:p w:rsidR="00972D21" w:rsidRDefault="00972D21" w:rsidP="00972D21">
      <w:pPr>
        <w:pStyle w:val="a3"/>
        <w:ind w:firstLine="709"/>
        <w:jc w:val="both"/>
        <w:rPr>
          <w:sz w:val="28"/>
        </w:rPr>
      </w:pPr>
      <w:r w:rsidRPr="00D23455">
        <w:rPr>
          <w:sz w:val="28"/>
        </w:rPr>
        <w:t>экономического и социального развития страны;</w:t>
      </w:r>
    </w:p>
    <w:p w:rsidR="00972D21" w:rsidRPr="00D23455" w:rsidRDefault="00972D21" w:rsidP="00972D21">
      <w:pPr>
        <w:pStyle w:val="a3"/>
        <w:jc w:val="both"/>
        <w:rPr>
          <w:rFonts w:ascii="Tahoma" w:hAnsi="Tahoma" w:cs="Tahoma"/>
          <w:sz w:val="22"/>
          <w:szCs w:val="17"/>
        </w:rPr>
      </w:pPr>
      <w:r w:rsidRPr="00D23455">
        <w:rPr>
          <w:sz w:val="28"/>
        </w:rPr>
        <w:t>б) предприятия коммунальной собственности  – для решения задач по удовлетворению социально-экономических потребностей населения соответствующей территории, находятся в местном подчинении.</w:t>
      </w:r>
    </w:p>
    <w:p w:rsidR="00972D21" w:rsidRDefault="00972D21" w:rsidP="00972D21">
      <w:pPr>
        <w:pStyle w:val="a3"/>
        <w:ind w:firstLine="567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2. Хозяйствующие  субъекты, основанные на частной  собственности юридических лиц:</w:t>
      </w:r>
    </w:p>
    <w:p w:rsidR="00972D21" w:rsidRDefault="00972D21" w:rsidP="00972D21">
      <w:pPr>
        <w:pStyle w:val="a3"/>
        <w:ind w:firstLine="567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- </w:t>
      </w:r>
      <w:r w:rsidRPr="00D23455">
        <w:rPr>
          <w:sz w:val="28"/>
          <w:shd w:val="clear" w:color="auto" w:fill="FFFFFF"/>
        </w:rPr>
        <w:t xml:space="preserve">хозяйственные товарищества разного типа, в том  числе и АО, </w:t>
      </w:r>
    </w:p>
    <w:p w:rsidR="00972D21" w:rsidRDefault="00972D21" w:rsidP="00972D21">
      <w:pPr>
        <w:pStyle w:val="a3"/>
        <w:ind w:firstLine="567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 - </w:t>
      </w:r>
      <w:r w:rsidRPr="00D23455">
        <w:rPr>
          <w:sz w:val="28"/>
          <w:shd w:val="clear" w:color="auto" w:fill="FFFFFF"/>
        </w:rPr>
        <w:t>кооперативные предприятия  и организации.</w:t>
      </w:r>
    </w:p>
    <w:p w:rsidR="00972D21" w:rsidRDefault="00972D21" w:rsidP="00972D21">
      <w:pPr>
        <w:pStyle w:val="a3"/>
        <w:ind w:firstLine="567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3.Хозяйствующие  субъекты, основанные на собственности общественных объединений.</w:t>
      </w:r>
    </w:p>
    <w:p w:rsidR="00972D21" w:rsidRDefault="005649A6" w:rsidP="00972D21">
      <w:pPr>
        <w:pStyle w:val="a3"/>
        <w:ind w:firstLine="567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4.С</w:t>
      </w:r>
      <w:r w:rsidR="00972D21" w:rsidRPr="00D23455">
        <w:rPr>
          <w:sz w:val="28"/>
          <w:shd w:val="clear" w:color="auto" w:fill="FFFFFF"/>
        </w:rPr>
        <w:t>овместные  предприятия на основе объединения  имущества учредителей, в том числе иностранных юридических лиц и граждан.</w:t>
      </w:r>
    </w:p>
    <w:p w:rsidR="00972D21" w:rsidRDefault="00972D21" w:rsidP="00972D21">
      <w:pPr>
        <w:pStyle w:val="a3"/>
        <w:ind w:firstLine="567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5. Частные хозяйствующие  субъекты, основанные на собственности  граждан.</w:t>
      </w:r>
    </w:p>
    <w:p w:rsidR="00972D21" w:rsidRDefault="00972D21" w:rsidP="00972D21">
      <w:pPr>
        <w:pStyle w:val="a3"/>
        <w:ind w:firstLine="567"/>
        <w:rPr>
          <w:rFonts w:ascii="Tahoma" w:hAnsi="Tahoma" w:cs="Tahoma"/>
          <w:b/>
          <w:sz w:val="22"/>
          <w:szCs w:val="17"/>
        </w:rPr>
      </w:pPr>
      <w:r w:rsidRPr="00D23455">
        <w:rPr>
          <w:sz w:val="28"/>
          <w:shd w:val="clear" w:color="auto" w:fill="FFFFFF"/>
        </w:rPr>
        <w:t>6. Смешанные  предприятия с участием разных вышеперечисленных форм собственности.</w:t>
      </w:r>
      <w:r w:rsidRPr="00D23455">
        <w:rPr>
          <w:rFonts w:ascii="Tahoma" w:hAnsi="Tahoma" w:cs="Tahoma"/>
          <w:sz w:val="22"/>
          <w:szCs w:val="17"/>
          <w:shd w:val="clear" w:color="auto" w:fill="FFFFFF"/>
        </w:rPr>
        <w:t> </w:t>
      </w:r>
      <w:r w:rsidRPr="00D23455">
        <w:rPr>
          <w:rFonts w:ascii="Tahoma" w:hAnsi="Tahoma" w:cs="Tahoma"/>
          <w:sz w:val="22"/>
          <w:szCs w:val="17"/>
        </w:rPr>
        <w:br/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Преобразование  государственной собственности  путем разгосударствления и приватизации в другие формы призвано обеспечивать многообразие этих форм, на основе которых создаются объективные предпосылки для формирования реальных хозяй</w:t>
      </w:r>
      <w:proofErr w:type="gramStart"/>
      <w:r w:rsidRPr="00D23455">
        <w:rPr>
          <w:sz w:val="28"/>
          <w:shd w:val="clear" w:color="auto" w:fill="FFFFFF"/>
        </w:rPr>
        <w:t>ств в сф</w:t>
      </w:r>
      <w:proofErr w:type="gramEnd"/>
      <w:r w:rsidRPr="00D23455">
        <w:rPr>
          <w:sz w:val="28"/>
          <w:shd w:val="clear" w:color="auto" w:fill="FFFFFF"/>
        </w:rPr>
        <w:t>ерах материального производства и услуг, стимулирует предпринимательство и конкуренцию, создает у работников мотивацию к высоким конечным результатам труда.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proofErr w:type="gramStart"/>
      <w:r w:rsidRPr="00D23455">
        <w:rPr>
          <w:i/>
          <w:iCs/>
          <w:sz w:val="28"/>
          <w:shd w:val="clear" w:color="auto" w:fill="FFFFFF"/>
        </w:rPr>
        <w:t>Разгосударствление  – </w:t>
      </w:r>
      <w:r w:rsidRPr="00D23455">
        <w:rPr>
          <w:sz w:val="28"/>
          <w:shd w:val="clear" w:color="auto" w:fill="FFFFFF"/>
        </w:rPr>
        <w:t>это передача функций хозяйственного управления и соответствующих полномочий от государства на уровень хозяйствующих субъектов, замена вертикальных хозяйственных связей на горизонтальные, разгосударствление может происходить и без смены собственника.</w:t>
      </w:r>
      <w:proofErr w:type="gramEnd"/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i/>
          <w:iCs/>
          <w:sz w:val="28"/>
          <w:shd w:val="clear" w:color="auto" w:fill="FFFFFF"/>
        </w:rPr>
        <w:t>Приватизация  – </w:t>
      </w:r>
      <w:r w:rsidRPr="00D23455">
        <w:rPr>
          <w:sz w:val="28"/>
          <w:shd w:val="clear" w:color="auto" w:fill="FFFFFF"/>
        </w:rPr>
        <w:t>приобретение у государства юридическими лицами и гражданами объектов государственной собственности, а также акций акционерных обществ, созданных путем преобразования государственных предприятий и организаций.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i/>
          <w:iCs/>
          <w:sz w:val="28"/>
          <w:shd w:val="clear" w:color="auto" w:fill="FFFFFF"/>
        </w:rPr>
        <w:t>Реструктуризация  – </w:t>
      </w:r>
      <w:r w:rsidRPr="00D23455">
        <w:rPr>
          <w:sz w:val="28"/>
          <w:shd w:val="clear" w:color="auto" w:fill="FFFFFF"/>
        </w:rPr>
        <w:t>охватывает меры технологически обоснованной сегментации производства на отдельные перспективно конкурентоспособные хозяйствующие объекты с разработкой планов возможной санации (финансовое оздоровление), приватизации или ликвидации несостоятельных предприятий.</w:t>
      </w:r>
    </w:p>
    <w:p w:rsidR="00972D21" w:rsidRDefault="00972D21" w:rsidP="00972D21">
      <w:pPr>
        <w:pStyle w:val="a3"/>
        <w:ind w:firstLine="567"/>
        <w:jc w:val="both"/>
        <w:rPr>
          <w:rFonts w:ascii="Tahoma" w:hAnsi="Tahoma" w:cs="Tahoma"/>
          <w:sz w:val="22"/>
          <w:szCs w:val="17"/>
        </w:rPr>
      </w:pPr>
      <w:r w:rsidRPr="00D23455">
        <w:rPr>
          <w:i/>
          <w:iCs/>
          <w:sz w:val="28"/>
          <w:shd w:val="clear" w:color="auto" w:fill="FFFFFF"/>
        </w:rPr>
        <w:t>Санация </w:t>
      </w:r>
      <w:r w:rsidRPr="00D23455">
        <w:rPr>
          <w:sz w:val="28"/>
          <w:shd w:val="clear" w:color="auto" w:fill="FFFFFF"/>
        </w:rPr>
        <w:t xml:space="preserve">– мероприятия предусматривают систему организационно-технических, производственных, финансово-экономических действий администрации предприятия, его уполномоченного органа для восстановления или поиска новых рынков сбыта, упорядочению активов и пассивов баланса, обеспечение безубыточной работы, восстановление платежеспособности. </w:t>
      </w:r>
      <w:r w:rsidRPr="00D23455">
        <w:rPr>
          <w:sz w:val="28"/>
          <w:shd w:val="clear" w:color="auto" w:fill="FFFFFF"/>
        </w:rPr>
        <w:lastRenderedPageBreak/>
        <w:t>Финансовая поддержка санируемых предприятий осуществляется на возвратной основе.</w:t>
      </w:r>
      <w:r w:rsidRPr="00D23455">
        <w:rPr>
          <w:rFonts w:ascii="Tahoma" w:hAnsi="Tahoma" w:cs="Tahoma"/>
          <w:sz w:val="22"/>
          <w:szCs w:val="17"/>
          <w:shd w:val="clear" w:color="auto" w:fill="FFFFFF"/>
        </w:rPr>
        <w:t> </w:t>
      </w:r>
      <w:r w:rsidRPr="00D23455">
        <w:rPr>
          <w:rFonts w:ascii="Tahoma" w:hAnsi="Tahoma" w:cs="Tahoma"/>
          <w:sz w:val="22"/>
          <w:szCs w:val="17"/>
        </w:rPr>
        <w:br/>
      </w:r>
    </w:p>
    <w:p w:rsidR="00972D21" w:rsidRDefault="00972D21" w:rsidP="00972D21">
      <w:pPr>
        <w:pStyle w:val="a3"/>
        <w:ind w:firstLine="567"/>
        <w:jc w:val="center"/>
        <w:rPr>
          <w:b/>
          <w:sz w:val="28"/>
        </w:rPr>
      </w:pPr>
      <w:r w:rsidRPr="008E7DB2">
        <w:rPr>
          <w:b/>
          <w:sz w:val="28"/>
        </w:rPr>
        <w:t>5.</w:t>
      </w:r>
      <w:r>
        <w:rPr>
          <w:b/>
          <w:sz w:val="28"/>
        </w:rPr>
        <w:t>3</w:t>
      </w:r>
      <w:r w:rsidRPr="008E7DB2">
        <w:rPr>
          <w:b/>
          <w:sz w:val="28"/>
        </w:rPr>
        <w:t xml:space="preserve"> Финансы хозяйствующих субъектов, дейс</w:t>
      </w:r>
      <w:r>
        <w:rPr>
          <w:b/>
          <w:sz w:val="28"/>
        </w:rPr>
        <w:t>твующих на коммерческих началах</w:t>
      </w:r>
    </w:p>
    <w:p w:rsidR="00972D21" w:rsidRDefault="00972D21" w:rsidP="00972D21">
      <w:pPr>
        <w:pStyle w:val="a3"/>
        <w:ind w:firstLine="567"/>
        <w:jc w:val="center"/>
        <w:rPr>
          <w:rFonts w:ascii="Tahoma" w:hAnsi="Tahoma" w:cs="Tahoma"/>
          <w:sz w:val="22"/>
          <w:szCs w:val="17"/>
        </w:rPr>
      </w:pPr>
      <w:r w:rsidRPr="00D23455">
        <w:rPr>
          <w:rFonts w:ascii="Tahoma" w:hAnsi="Tahoma" w:cs="Tahoma"/>
          <w:sz w:val="22"/>
          <w:szCs w:val="17"/>
        </w:rPr>
        <w:br/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В основу организации финансов коммерческих хозяйствующих субъектов положены одинаковые принципы, которыми являются:</w:t>
      </w:r>
    </w:p>
    <w:p w:rsidR="00972D21" w:rsidRDefault="00972D21" w:rsidP="00972D21">
      <w:pPr>
        <w:pStyle w:val="a3"/>
        <w:numPr>
          <w:ilvl w:val="0"/>
          <w:numId w:val="4"/>
        </w:numPr>
        <w:jc w:val="both"/>
        <w:rPr>
          <w:sz w:val="28"/>
          <w:shd w:val="clear" w:color="auto" w:fill="FFFFFF"/>
        </w:rPr>
      </w:pPr>
      <w:r w:rsidRPr="008E7DB2">
        <w:rPr>
          <w:b/>
          <w:i/>
          <w:iCs/>
          <w:sz w:val="28"/>
          <w:shd w:val="clear" w:color="auto" w:fill="FFFFFF"/>
        </w:rPr>
        <w:t>коммерческий расче</w:t>
      </w:r>
      <w:proofErr w:type="gramStart"/>
      <w:r w:rsidRPr="008E7DB2">
        <w:rPr>
          <w:b/>
          <w:i/>
          <w:iCs/>
          <w:sz w:val="28"/>
          <w:shd w:val="clear" w:color="auto" w:fill="FFFFFF"/>
        </w:rPr>
        <w:t>т</w:t>
      </w:r>
      <w:r w:rsidRPr="00D23455">
        <w:rPr>
          <w:sz w:val="28"/>
          <w:shd w:val="clear" w:color="auto" w:fill="FFFFFF"/>
        </w:rPr>
        <w:t>-</w:t>
      </w:r>
      <w:proofErr w:type="gramEnd"/>
      <w:r w:rsidRPr="00D23455">
        <w:rPr>
          <w:sz w:val="28"/>
          <w:shd w:val="clear" w:color="auto" w:fill="FFFFFF"/>
        </w:rPr>
        <w:t xml:space="preserve"> этот принцип означает, что хозяйствующему субъекту выделяется в постоянное пользование необходимые для его деятельности основные и оборотные средства ( капитал), составляющие его уставный фонд.  Как метод ведения хозяйства коммерческий расчет предполагает соизмерение затрат с доходами от хозяйственной деятельности. </w:t>
      </w:r>
    </w:p>
    <w:p w:rsidR="00972D21" w:rsidRDefault="00972D21" w:rsidP="00972D21">
      <w:pPr>
        <w:pStyle w:val="a3"/>
        <w:ind w:left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Принципами  коммерческого расчета являются:</w:t>
      </w:r>
    </w:p>
    <w:p w:rsidR="00972D21" w:rsidRDefault="00972D21" w:rsidP="00972D21">
      <w:pPr>
        <w:pStyle w:val="a3"/>
        <w:ind w:firstLine="567"/>
        <w:jc w:val="both"/>
        <w:rPr>
          <w:sz w:val="28"/>
        </w:rPr>
      </w:pPr>
      <w:r w:rsidRPr="008E7DB2">
        <w:rPr>
          <w:b/>
          <w:sz w:val="28"/>
        </w:rPr>
        <w:t>САМООКУПАЕМОСТЬ</w:t>
      </w:r>
      <w:r w:rsidRPr="00D23455">
        <w:rPr>
          <w:sz w:val="28"/>
        </w:rPr>
        <w:t xml:space="preserve"> - основополагающий принцип хозяйствования, который означает, что хозяйствующий субъект обязан за счет выручки от реализации своей продукции возмещать все издержки по ее производству и поставкам.</w:t>
      </w:r>
    </w:p>
    <w:p w:rsidR="00972D21" w:rsidRDefault="00972D21" w:rsidP="00972D21">
      <w:pPr>
        <w:pStyle w:val="a3"/>
        <w:ind w:firstLine="567"/>
        <w:jc w:val="both"/>
        <w:rPr>
          <w:sz w:val="28"/>
        </w:rPr>
      </w:pPr>
      <w:proofErr w:type="gramStart"/>
      <w:r w:rsidRPr="008E7DB2">
        <w:rPr>
          <w:b/>
          <w:sz w:val="28"/>
        </w:rPr>
        <w:t>САМОФИНАНСИРОВАНИЕ</w:t>
      </w:r>
      <w:r w:rsidRPr="00D23455">
        <w:rPr>
          <w:sz w:val="28"/>
        </w:rPr>
        <w:t xml:space="preserve"> – предполагает не только возмещение издержек на производство и реализацию продукции, но и получение  достаточного дохода, за счет которого, а также других собственных источников и заемных средств хозяйствующий субъект обеспечивает покрытие затрат на техническое совершенствование и расширение действующего производства, социальные нужды коллектива, обновление ассортимента продукции,  а также на другие плановые потребности.</w:t>
      </w:r>
      <w:proofErr w:type="gramEnd"/>
    </w:p>
    <w:p w:rsidR="00972D21" w:rsidRDefault="00972D21" w:rsidP="00972D21">
      <w:pPr>
        <w:pStyle w:val="a3"/>
        <w:ind w:firstLine="567"/>
        <w:jc w:val="both"/>
        <w:rPr>
          <w:sz w:val="28"/>
        </w:rPr>
      </w:pPr>
      <w:r w:rsidRPr="008E7DB2">
        <w:rPr>
          <w:b/>
          <w:sz w:val="28"/>
        </w:rPr>
        <w:t>ФИНАНСОВАЯ САМОСТОЯТЕЛЬНОСТЬ</w:t>
      </w:r>
      <w:r w:rsidRPr="00D23455">
        <w:rPr>
          <w:sz w:val="28"/>
        </w:rPr>
        <w:t xml:space="preserve"> – хозяйствующий субъект может сам распоряжаться основными и оборотными средствами, маневрировать ими в интересах получения наибольшего доход</w:t>
      </w:r>
      <w:proofErr w:type="gramStart"/>
      <w:r w:rsidRPr="00D23455">
        <w:rPr>
          <w:sz w:val="28"/>
        </w:rPr>
        <w:t>а-</w:t>
      </w:r>
      <w:proofErr w:type="gramEnd"/>
      <w:r w:rsidRPr="00D23455">
        <w:rPr>
          <w:sz w:val="28"/>
        </w:rPr>
        <w:t xml:space="preserve"> оставлять часть его за собой для материального стимулирования работающих, для использования на расширение производства и другие производственные потребности.</w:t>
      </w:r>
    </w:p>
    <w:p w:rsidR="00972D21" w:rsidRDefault="00972D21" w:rsidP="00972D21">
      <w:pPr>
        <w:pStyle w:val="a3"/>
        <w:ind w:firstLine="567"/>
        <w:jc w:val="both"/>
        <w:rPr>
          <w:sz w:val="28"/>
        </w:rPr>
      </w:pPr>
      <w:r w:rsidRPr="008E7DB2">
        <w:rPr>
          <w:b/>
          <w:sz w:val="28"/>
        </w:rPr>
        <w:t>ФИНАНСОВАЯ ОТВЕТСТВЕННОСТЬ</w:t>
      </w:r>
      <w:r w:rsidRPr="00D23455">
        <w:rPr>
          <w:sz w:val="28"/>
        </w:rPr>
        <w:t xml:space="preserve"> – за выполнение хозяйствующим субъектом предусмотренных планов, договорами, заказами, законом производственных и финансовых обязательств, в случаи их неисполнения или нарушения по срокам, объему, качеству, хозяйствующий субъект отвечает материально – уплачивает штрафы, пени, неустойки.</w:t>
      </w:r>
    </w:p>
    <w:p w:rsidR="00972D21" w:rsidRPr="00D23455" w:rsidRDefault="00972D21" w:rsidP="00972D21">
      <w:pPr>
        <w:pStyle w:val="a3"/>
        <w:ind w:firstLine="567"/>
        <w:jc w:val="both"/>
        <w:rPr>
          <w:rFonts w:ascii="Tahoma" w:hAnsi="Tahoma" w:cs="Tahoma"/>
          <w:sz w:val="22"/>
          <w:szCs w:val="17"/>
        </w:rPr>
      </w:pPr>
      <w:r w:rsidRPr="008E7DB2">
        <w:rPr>
          <w:b/>
          <w:sz w:val="28"/>
        </w:rPr>
        <w:t>ФИНАНСОВАЯ ЗАИНТЕРЕСОВАННОСТЬ</w:t>
      </w:r>
      <w:r w:rsidRPr="00D23455">
        <w:rPr>
          <w:sz w:val="28"/>
        </w:rPr>
        <w:t xml:space="preserve"> – одно из требований коммерческого расчета проявляется в использовании финансовых ресурсов хозяйствующих субъектов, как для материального стимулирования работников, так и для совершенствования и развития производства.</w:t>
      </w:r>
    </w:p>
    <w:p w:rsidR="00972D21" w:rsidRDefault="00972D21" w:rsidP="00972D21">
      <w:pPr>
        <w:pStyle w:val="a3"/>
        <w:numPr>
          <w:ilvl w:val="0"/>
          <w:numId w:val="4"/>
        </w:numPr>
        <w:jc w:val="both"/>
        <w:rPr>
          <w:sz w:val="28"/>
          <w:shd w:val="clear" w:color="auto" w:fill="FFFFFF"/>
        </w:rPr>
      </w:pPr>
      <w:r w:rsidRPr="008E7DB2">
        <w:rPr>
          <w:b/>
          <w:i/>
          <w:iCs/>
          <w:sz w:val="28"/>
          <w:shd w:val="clear" w:color="auto" w:fill="FFFFFF"/>
        </w:rPr>
        <w:t>принцип плановости</w:t>
      </w:r>
      <w:r w:rsidRPr="00D23455">
        <w:rPr>
          <w:sz w:val="28"/>
          <w:shd w:val="clear" w:color="auto" w:fill="FFFFFF"/>
        </w:rPr>
        <w:t xml:space="preserve"> – означает, что финансовая деятельность хозяйствующих субъектов предусматривается заранее путем расчетов ее параметров исходя из целей,  задач производства, намеченных методов их достижения. На основе расчетов и с использованием установленных финансовых нормативов </w:t>
      </w:r>
      <w:r w:rsidRPr="00D23455">
        <w:rPr>
          <w:sz w:val="28"/>
          <w:shd w:val="clear" w:color="auto" w:fill="FFFFFF"/>
        </w:rPr>
        <w:lastRenderedPageBreak/>
        <w:t>определяются финансовые показатели, которые отражаются в специальном документе – финансовом плане. В случаи неопределенности факторов предполагаемой деятельности вместо планирования применяется прогнозирование, когда на основе изучения имеющихся данных составляется прогноз финансового развития хозяйствующего субъекта. Прогноз служит для оценки и последующего принятия решений по вариантам хозяйственной деятельности.</w:t>
      </w:r>
    </w:p>
    <w:p w:rsidR="00972D21" w:rsidRPr="008E7DB2" w:rsidRDefault="00972D21" w:rsidP="00972D21">
      <w:pPr>
        <w:pStyle w:val="a3"/>
        <w:numPr>
          <w:ilvl w:val="0"/>
          <w:numId w:val="4"/>
        </w:numPr>
        <w:jc w:val="both"/>
        <w:rPr>
          <w:sz w:val="28"/>
        </w:rPr>
      </w:pPr>
      <w:r w:rsidRPr="00D23455">
        <w:rPr>
          <w:sz w:val="28"/>
          <w:shd w:val="clear" w:color="auto" w:fill="FFFFFF"/>
        </w:rPr>
        <w:t> </w:t>
      </w:r>
      <w:r w:rsidRPr="008E7DB2">
        <w:rPr>
          <w:b/>
          <w:i/>
          <w:iCs/>
          <w:sz w:val="28"/>
          <w:shd w:val="clear" w:color="auto" w:fill="FFFFFF"/>
        </w:rPr>
        <w:t>принцип равенства всех форм собственности</w:t>
      </w:r>
      <w:r w:rsidRPr="00D23455">
        <w:rPr>
          <w:sz w:val="28"/>
          <w:shd w:val="clear" w:color="auto" w:fill="FFFFFF"/>
        </w:rPr>
        <w:t> – реализуется в гарантии государства стабильности отношений и развития разных форм собственност</w:t>
      </w:r>
      <w:proofErr w:type="gramStart"/>
      <w:r w:rsidRPr="00D23455">
        <w:rPr>
          <w:sz w:val="28"/>
          <w:shd w:val="clear" w:color="auto" w:fill="FFFFFF"/>
        </w:rPr>
        <w:t>и-</w:t>
      </w:r>
      <w:proofErr w:type="gramEnd"/>
      <w:r w:rsidRPr="00D23455">
        <w:rPr>
          <w:sz w:val="28"/>
          <w:shd w:val="clear" w:color="auto" w:fill="FFFFFF"/>
        </w:rPr>
        <w:t xml:space="preserve"> государственной, частной, международных организаций.</w:t>
      </w:r>
    </w:p>
    <w:p w:rsidR="00972D21" w:rsidRPr="008E7DB2" w:rsidRDefault="00972D21" w:rsidP="00972D21">
      <w:pPr>
        <w:pStyle w:val="a3"/>
        <w:numPr>
          <w:ilvl w:val="0"/>
          <w:numId w:val="4"/>
        </w:numPr>
        <w:jc w:val="both"/>
        <w:rPr>
          <w:sz w:val="28"/>
        </w:rPr>
      </w:pPr>
      <w:r w:rsidRPr="008E7DB2">
        <w:rPr>
          <w:b/>
          <w:i/>
          <w:iCs/>
          <w:sz w:val="28"/>
          <w:shd w:val="clear" w:color="auto" w:fill="FFFFFF"/>
        </w:rPr>
        <w:t>принцип наличия финансовых резерво</w:t>
      </w:r>
      <w:proofErr w:type="gramStart"/>
      <w:r w:rsidRPr="008E7DB2">
        <w:rPr>
          <w:b/>
          <w:i/>
          <w:iCs/>
          <w:sz w:val="28"/>
          <w:shd w:val="clear" w:color="auto" w:fill="FFFFFF"/>
        </w:rPr>
        <w:t>в</w:t>
      </w:r>
      <w:r w:rsidRPr="00D23455">
        <w:rPr>
          <w:sz w:val="28"/>
          <w:shd w:val="clear" w:color="auto" w:fill="FFFFFF"/>
        </w:rPr>
        <w:t>-</w:t>
      </w:r>
      <w:proofErr w:type="gramEnd"/>
      <w:r w:rsidRPr="00D23455">
        <w:rPr>
          <w:sz w:val="28"/>
          <w:shd w:val="clear" w:color="auto" w:fill="FFFFFF"/>
        </w:rPr>
        <w:t xml:space="preserve"> предназначен для устранения временных финансовых затруднений и обеспечения нормальных условий деятельности, а также для финансирования затрат, связанных с производственным и социальным развитием.</w:t>
      </w:r>
    </w:p>
    <w:p w:rsidR="00972D21" w:rsidRPr="008E7DB2" w:rsidRDefault="00972D21" w:rsidP="00972D21">
      <w:pPr>
        <w:pStyle w:val="a3"/>
        <w:ind w:firstLine="567"/>
        <w:jc w:val="both"/>
        <w:rPr>
          <w:b/>
          <w:i/>
          <w:iCs/>
          <w:sz w:val="28"/>
          <w:shd w:val="clear" w:color="auto" w:fill="FFFFFF"/>
        </w:rPr>
      </w:pPr>
      <w:r>
        <w:rPr>
          <w:i/>
          <w:iCs/>
          <w:sz w:val="28"/>
          <w:shd w:val="clear" w:color="auto" w:fill="FFFFFF"/>
        </w:rPr>
        <w:t> </w:t>
      </w:r>
      <w:r w:rsidRPr="008E7DB2">
        <w:rPr>
          <w:b/>
          <w:i/>
          <w:iCs/>
          <w:sz w:val="28"/>
          <w:shd w:val="clear" w:color="auto" w:fill="FFFFFF"/>
        </w:rPr>
        <w:t>Финансовые фонды.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В процессе хозяйственно-финансовой деятельности хозяйствующие субъекты формируют, и использую различные финансовые фонды.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i/>
          <w:iCs/>
          <w:sz w:val="28"/>
          <w:shd w:val="clear" w:color="auto" w:fill="FFFFFF"/>
        </w:rPr>
        <w:t>Финансовые  фонды – </w:t>
      </w:r>
      <w:r w:rsidRPr="00D23455">
        <w:rPr>
          <w:sz w:val="28"/>
          <w:shd w:val="clear" w:color="auto" w:fill="FFFFFF"/>
        </w:rPr>
        <w:t>денежные средства, предназначенные для определенных целей.  В фондах  денежные средства находятся в постоянном движени</w:t>
      </w:r>
      <w:proofErr w:type="gramStart"/>
      <w:r w:rsidRPr="00D23455">
        <w:rPr>
          <w:sz w:val="28"/>
          <w:shd w:val="clear" w:color="auto" w:fill="FFFFFF"/>
        </w:rPr>
        <w:t>и-</w:t>
      </w:r>
      <w:proofErr w:type="gramEnd"/>
      <w:r w:rsidRPr="00D23455">
        <w:rPr>
          <w:sz w:val="28"/>
          <w:shd w:val="clear" w:color="auto" w:fill="FFFFFF"/>
        </w:rPr>
        <w:t xml:space="preserve"> поступают, накапливаются, расходуются. </w:t>
      </w:r>
    </w:p>
    <w:p w:rsidR="00972D21" w:rsidRDefault="00972D21" w:rsidP="00972D21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Наиболее  значительными и важными для  функционирования хозяйствующих субъектов  являются следующие фонды: </w:t>
      </w:r>
    </w:p>
    <w:p w:rsidR="00972D21" w:rsidRPr="00D23455" w:rsidRDefault="00972D21" w:rsidP="00972D21">
      <w:pPr>
        <w:pStyle w:val="a3"/>
        <w:ind w:firstLine="567"/>
        <w:jc w:val="both"/>
        <w:rPr>
          <w:rFonts w:ascii="Tahoma" w:hAnsi="Tahoma" w:cs="Tahoma"/>
          <w:sz w:val="22"/>
          <w:szCs w:val="17"/>
        </w:rPr>
      </w:pPr>
      <w:r w:rsidRPr="008E7DB2">
        <w:rPr>
          <w:b/>
          <w:i/>
          <w:sz w:val="28"/>
        </w:rPr>
        <w:t>Уставный фонд</w:t>
      </w:r>
      <w:r w:rsidRPr="00D23455">
        <w:rPr>
          <w:sz w:val="28"/>
        </w:rPr>
        <w:t xml:space="preserve"> - отражает в денежном выражении величину имущество (капитала) хозяйствующего субъекта, предоставленного ему государством, иным собственником или учредителем. Величина уставного фонда изменяется в процессе хозяйственной деятельности – </w:t>
      </w:r>
      <w:r w:rsidRPr="00D23455">
        <w:rPr>
          <w:i/>
          <w:iCs/>
          <w:sz w:val="28"/>
        </w:rPr>
        <w:t>увеличивается </w:t>
      </w:r>
      <w:r w:rsidRPr="00D23455">
        <w:rPr>
          <w:sz w:val="28"/>
        </w:rPr>
        <w:t>в результате инвестиций (капитальных вложений) в основные фонды, за счет чистого дохода, и других пополнений капитала; </w:t>
      </w:r>
      <w:r w:rsidRPr="00D23455">
        <w:rPr>
          <w:i/>
          <w:iCs/>
          <w:sz w:val="28"/>
        </w:rPr>
        <w:t>уменьшается </w:t>
      </w:r>
      <w:r w:rsidRPr="00D23455">
        <w:rPr>
          <w:sz w:val="28"/>
        </w:rPr>
        <w:t>за счет списания или передачи основных средств, начисления их износа, списания убытков, уценки товарно-материальных ценностей.</w:t>
      </w:r>
      <w:r w:rsidRPr="00D23455">
        <w:rPr>
          <w:rFonts w:ascii="Tahoma" w:hAnsi="Tahoma" w:cs="Tahoma"/>
          <w:sz w:val="22"/>
          <w:szCs w:val="17"/>
        </w:rPr>
        <w:br/>
      </w:r>
      <w:r w:rsidRPr="00D23455">
        <w:rPr>
          <w:sz w:val="28"/>
        </w:rPr>
        <w:t>Фонд потребления – образуется за счет средств направляемых на оплату труда и части чистого дохода, оставляемого в распоряжении хозяйствующего субъекта для материального поощрения работников и  разных  социальных выплат.</w:t>
      </w:r>
    </w:p>
    <w:p w:rsidR="00972D21" w:rsidRPr="00D23455" w:rsidRDefault="00972D21" w:rsidP="00972D21">
      <w:pPr>
        <w:pStyle w:val="a3"/>
        <w:ind w:firstLine="567"/>
        <w:jc w:val="both"/>
        <w:rPr>
          <w:rFonts w:ascii="Tahoma" w:hAnsi="Tahoma" w:cs="Tahoma"/>
          <w:sz w:val="22"/>
          <w:szCs w:val="17"/>
        </w:rPr>
      </w:pPr>
      <w:r w:rsidRPr="00D23455">
        <w:rPr>
          <w:sz w:val="28"/>
        </w:rPr>
        <w:t xml:space="preserve">В его  состав входят: расходы на оплату труда  всего персонала; денежные выплаты, в том числе вознаграждения по итогам работы за год; материальная помощь; доходы </w:t>
      </w:r>
      <w:proofErr w:type="gramStart"/>
      <w:r w:rsidRPr="00D23455">
        <w:rPr>
          <w:sz w:val="28"/>
        </w:rPr>
        <w:t xml:space="preserve">( </w:t>
      </w:r>
      <w:proofErr w:type="gramEnd"/>
      <w:r w:rsidRPr="00D23455">
        <w:rPr>
          <w:sz w:val="28"/>
        </w:rPr>
        <w:t>дивиденды, проценты) выплачиваемые по акциям.</w:t>
      </w:r>
    </w:p>
    <w:p w:rsidR="00972D21" w:rsidRDefault="00972D21" w:rsidP="00972D21">
      <w:pPr>
        <w:pStyle w:val="a3"/>
        <w:ind w:firstLine="567"/>
        <w:jc w:val="both"/>
        <w:rPr>
          <w:sz w:val="28"/>
        </w:rPr>
      </w:pPr>
      <w:r w:rsidRPr="008E7DB2">
        <w:rPr>
          <w:b/>
          <w:i/>
          <w:sz w:val="28"/>
        </w:rPr>
        <w:t>Фонд накопления</w:t>
      </w:r>
      <w:r w:rsidRPr="00D23455">
        <w:rPr>
          <w:sz w:val="28"/>
        </w:rPr>
        <w:t xml:space="preserve"> – используется для финансирования затрат по обеспечению расширенного воспроизводства. В его состав входят: амортизационные отчисления; кредиты банков; дополнительный выпуск обыкновенных акций; прибыль, оставляемая в распоряжении хозяйствующего субъекта.</w:t>
      </w:r>
    </w:p>
    <w:p w:rsidR="00972D21" w:rsidRDefault="00972D21" w:rsidP="00972D21">
      <w:pPr>
        <w:pStyle w:val="a3"/>
        <w:ind w:firstLine="567"/>
        <w:jc w:val="both"/>
        <w:rPr>
          <w:sz w:val="28"/>
        </w:rPr>
      </w:pPr>
      <w:r w:rsidRPr="008E7DB2">
        <w:rPr>
          <w:b/>
          <w:i/>
          <w:sz w:val="28"/>
        </w:rPr>
        <w:t>Резервный фонд</w:t>
      </w:r>
      <w:r w:rsidRPr="00D23455">
        <w:rPr>
          <w:sz w:val="28"/>
        </w:rPr>
        <w:t xml:space="preserve"> – предназначен для обеспечения финансовой устойчивости предприятий в период временного ухудшения финансового положения и компенсировать непредвиденные затраты, возникающие в процессе </w:t>
      </w:r>
      <w:r w:rsidRPr="00D23455">
        <w:rPr>
          <w:sz w:val="28"/>
        </w:rPr>
        <w:lastRenderedPageBreak/>
        <w:t xml:space="preserve">производства и реализации продукции. Образуется за счет прибыли или дохода, </w:t>
      </w:r>
      <w:proofErr w:type="gramStart"/>
      <w:r w:rsidRPr="00D23455">
        <w:rPr>
          <w:sz w:val="28"/>
        </w:rPr>
        <w:t>оставляемых</w:t>
      </w:r>
      <w:proofErr w:type="gramEnd"/>
      <w:r w:rsidRPr="00D23455">
        <w:rPr>
          <w:sz w:val="28"/>
        </w:rPr>
        <w:t xml:space="preserve"> в распоряжении хозяйствующего субъекта.</w:t>
      </w:r>
    </w:p>
    <w:p w:rsidR="00972D21" w:rsidRDefault="00972D21" w:rsidP="00972D21">
      <w:pPr>
        <w:pStyle w:val="a3"/>
        <w:ind w:firstLine="567"/>
        <w:jc w:val="both"/>
        <w:rPr>
          <w:sz w:val="28"/>
        </w:rPr>
      </w:pPr>
      <w:r w:rsidRPr="008E7DB2">
        <w:rPr>
          <w:b/>
          <w:i/>
          <w:sz w:val="28"/>
        </w:rPr>
        <w:t>Валютный фонд</w:t>
      </w:r>
      <w:r w:rsidRPr="00D23455">
        <w:rPr>
          <w:sz w:val="28"/>
        </w:rPr>
        <w:t xml:space="preserve"> – используются на производственное и социально-культурное развитие трудовых коллективов, часть валютных средств может быть направлена на приобретение импортных товаров потребительского назначения, медикаментов и медицинской техники, а также для оказания гуманитарной и благотворительной помощи. </w:t>
      </w:r>
    </w:p>
    <w:p w:rsidR="00972D21" w:rsidRDefault="00972D21" w:rsidP="00972D21">
      <w:pPr>
        <w:pStyle w:val="a3"/>
        <w:ind w:firstLine="567"/>
        <w:jc w:val="both"/>
        <w:rPr>
          <w:i/>
          <w:iCs/>
          <w:sz w:val="28"/>
        </w:rPr>
      </w:pPr>
      <w:r w:rsidRPr="00D23455">
        <w:rPr>
          <w:i/>
          <w:iCs/>
          <w:sz w:val="28"/>
        </w:rPr>
        <w:t>Валютные фонды образуются из следующих источников:</w:t>
      </w:r>
    </w:p>
    <w:p w:rsidR="00972D21" w:rsidRDefault="00972D21" w:rsidP="00972D21">
      <w:pPr>
        <w:pStyle w:val="a3"/>
        <w:ind w:firstLine="567"/>
        <w:jc w:val="both"/>
        <w:rPr>
          <w:sz w:val="28"/>
        </w:rPr>
      </w:pPr>
      <w:r w:rsidRPr="00D23455">
        <w:rPr>
          <w:i/>
          <w:iCs/>
          <w:sz w:val="28"/>
        </w:rPr>
        <w:t> </w:t>
      </w:r>
      <w:r w:rsidRPr="00D23455">
        <w:rPr>
          <w:sz w:val="28"/>
        </w:rPr>
        <w:t>экспортная валютная выручка;</w:t>
      </w:r>
    </w:p>
    <w:p w:rsidR="00972D21" w:rsidRDefault="00972D21" w:rsidP="00972D21">
      <w:pPr>
        <w:pStyle w:val="a3"/>
        <w:ind w:firstLine="567"/>
        <w:jc w:val="both"/>
        <w:rPr>
          <w:sz w:val="28"/>
        </w:rPr>
      </w:pPr>
      <w:r w:rsidRPr="00D23455">
        <w:rPr>
          <w:sz w:val="28"/>
        </w:rPr>
        <w:t xml:space="preserve"> взносы в уставный фонд в валюте; </w:t>
      </w:r>
    </w:p>
    <w:p w:rsidR="00972D21" w:rsidRDefault="00972D21" w:rsidP="00972D21">
      <w:pPr>
        <w:pStyle w:val="a3"/>
        <w:ind w:firstLine="567"/>
        <w:jc w:val="both"/>
        <w:rPr>
          <w:sz w:val="28"/>
        </w:rPr>
      </w:pPr>
      <w:r w:rsidRPr="00D23455">
        <w:rPr>
          <w:sz w:val="28"/>
        </w:rPr>
        <w:t xml:space="preserve">валютные кредиты банков; </w:t>
      </w:r>
    </w:p>
    <w:p w:rsidR="00972D21" w:rsidRDefault="00972D21" w:rsidP="00972D21">
      <w:pPr>
        <w:pStyle w:val="a3"/>
        <w:ind w:firstLine="567"/>
        <w:jc w:val="both"/>
        <w:rPr>
          <w:sz w:val="28"/>
        </w:rPr>
      </w:pPr>
      <w:r w:rsidRPr="00D23455">
        <w:rPr>
          <w:sz w:val="28"/>
        </w:rPr>
        <w:t>финансовая помощь от нерезидентов.</w:t>
      </w:r>
    </w:p>
    <w:p w:rsidR="00972D21" w:rsidRPr="00D23455" w:rsidRDefault="00972D21" w:rsidP="00972D21">
      <w:pPr>
        <w:pStyle w:val="a3"/>
        <w:ind w:firstLine="567"/>
        <w:jc w:val="both"/>
        <w:rPr>
          <w:rFonts w:ascii="Tahoma" w:hAnsi="Tahoma" w:cs="Tahoma"/>
          <w:sz w:val="22"/>
          <w:szCs w:val="17"/>
        </w:rPr>
      </w:pPr>
      <w:r w:rsidRPr="008E7DB2">
        <w:rPr>
          <w:b/>
          <w:i/>
          <w:sz w:val="28"/>
        </w:rPr>
        <w:t>Ремонтный фонд</w:t>
      </w:r>
      <w:r w:rsidRPr="00D23455">
        <w:rPr>
          <w:sz w:val="28"/>
        </w:rPr>
        <w:t xml:space="preserve"> – создается для проведения всех видов ремонта основных фондов – капитального, среднего и текущего. Все виды ремонта финансируются за счет себестоимости продукции.</w:t>
      </w:r>
    </w:p>
    <w:p w:rsidR="00972D21" w:rsidRDefault="00972D21" w:rsidP="00972D21">
      <w:pPr>
        <w:pStyle w:val="a3"/>
        <w:ind w:firstLine="567"/>
        <w:jc w:val="both"/>
        <w:rPr>
          <w:rFonts w:ascii="Tahoma" w:hAnsi="Tahoma" w:cs="Tahoma"/>
          <w:sz w:val="22"/>
          <w:szCs w:val="17"/>
          <w:shd w:val="clear" w:color="auto" w:fill="FFFFFF"/>
        </w:rPr>
      </w:pPr>
      <w:r w:rsidRPr="00D23455">
        <w:rPr>
          <w:i/>
          <w:iCs/>
          <w:sz w:val="28"/>
          <w:shd w:val="clear" w:color="auto" w:fill="FFFFFF"/>
        </w:rPr>
        <w:t>Финансовые  результаты деятельности хозяйствующих субъектов.</w:t>
      </w:r>
      <w:r>
        <w:rPr>
          <w:sz w:val="28"/>
          <w:shd w:val="clear" w:color="auto" w:fill="FFFFFF"/>
        </w:rPr>
        <w:t> Разобрать со студентами (</w:t>
      </w:r>
      <w:r w:rsidRPr="00D23455">
        <w:rPr>
          <w:sz w:val="28"/>
          <w:shd w:val="clear" w:color="auto" w:fill="FFFFFF"/>
        </w:rPr>
        <w:t>предложив им составить схему формирования результатов финансовой деятельности хоз. субъектов)</w:t>
      </w:r>
      <w:r w:rsidRPr="00D23455">
        <w:rPr>
          <w:rFonts w:ascii="Tahoma" w:hAnsi="Tahoma" w:cs="Tahoma"/>
          <w:sz w:val="22"/>
          <w:szCs w:val="17"/>
          <w:shd w:val="clear" w:color="auto" w:fill="FFFFFF"/>
        </w:rPr>
        <w:t> </w:t>
      </w:r>
    </w:p>
    <w:p w:rsidR="00972D21" w:rsidRPr="005C1050" w:rsidRDefault="00972D21" w:rsidP="00972D21">
      <w:pPr>
        <w:pStyle w:val="a3"/>
        <w:jc w:val="center"/>
        <w:rPr>
          <w:i/>
          <w:sz w:val="28"/>
        </w:rPr>
      </w:pPr>
      <w:bookmarkStart w:id="0" w:name="_GoBack"/>
      <w:r w:rsidRPr="005C1050">
        <w:rPr>
          <w:i/>
          <w:sz w:val="28"/>
        </w:rPr>
        <w:t>Формирование чистой прибыли предприятия: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 (1).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Себестоимость проданных товаров, продукции, работ, услуг (2).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Валовая прибыль (3).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Коммерческие расходы (4).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Управленческие расходы (5).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Прибыль от продаж (6).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Проценты к получению (7).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Проценты к уплате (8).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Доходы от участия в других организациях (9).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Прочие операционные доходы (10).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Прочие операционные расходы (11).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Прочие внереализационные доходы (12).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Прочие внереализационные расходы (13).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Прибыль до налогообложения (14).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Налог на прибыль и иные аналогичные платежи (15).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Прибыль от обычной деятельности (16).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Чрезвычайные доходы (17).</w:t>
      </w:r>
    </w:p>
    <w:p w:rsidR="00972D21" w:rsidRPr="005C1050" w:rsidRDefault="00972D21" w:rsidP="00972D21">
      <w:pPr>
        <w:pStyle w:val="a3"/>
        <w:rPr>
          <w:sz w:val="28"/>
        </w:rPr>
      </w:pPr>
      <w:r w:rsidRPr="005C1050">
        <w:rPr>
          <w:sz w:val="28"/>
        </w:rPr>
        <w:t>Чрезвычайные расходы (18).</w:t>
      </w:r>
    </w:p>
    <w:p w:rsidR="00E14FE3" w:rsidRDefault="00972D21" w:rsidP="00E14FE3">
      <w:pPr>
        <w:pStyle w:val="a3"/>
        <w:rPr>
          <w:rFonts w:ascii="Arial" w:hAnsi="Arial" w:cs="Arial"/>
          <w:sz w:val="28"/>
          <w:szCs w:val="24"/>
        </w:rPr>
      </w:pPr>
      <w:r w:rsidRPr="005C1050">
        <w:rPr>
          <w:sz w:val="28"/>
        </w:rPr>
        <w:t>Чистая прибыль (19).</w:t>
      </w:r>
      <w:r w:rsidRPr="005C1050">
        <w:rPr>
          <w:rFonts w:ascii="Arial" w:hAnsi="Arial" w:cs="Arial"/>
          <w:sz w:val="28"/>
          <w:szCs w:val="24"/>
        </w:rPr>
        <w:br/>
      </w:r>
      <w:proofErr w:type="spellStart"/>
      <w:r>
        <w:rPr>
          <w:rFonts w:ascii="Arial" w:hAnsi="Arial" w:cs="Arial"/>
          <w:sz w:val="28"/>
          <w:szCs w:val="24"/>
        </w:rPr>
        <w:t>ЧПр</w:t>
      </w:r>
      <w:proofErr w:type="spellEnd"/>
      <w:r>
        <w:rPr>
          <w:rFonts w:ascii="Arial" w:hAnsi="Arial" w:cs="Arial"/>
          <w:sz w:val="28"/>
          <w:szCs w:val="24"/>
        </w:rPr>
        <w:t xml:space="preserve"> = </w:t>
      </w:r>
      <w:r w:rsidRPr="005C1050">
        <w:rPr>
          <w:rFonts w:ascii="Arial" w:hAnsi="Arial" w:cs="Arial"/>
          <w:sz w:val="28"/>
          <w:szCs w:val="24"/>
        </w:rPr>
        <w:t>1-2=3-4-5=6+7-8+9+10-11+12-13=14-15=16+17-18=19. </w:t>
      </w:r>
    </w:p>
    <w:bookmarkEnd w:id="0"/>
    <w:p w:rsidR="005B46DD" w:rsidRDefault="00972D21" w:rsidP="00E14FE3">
      <w:pPr>
        <w:pStyle w:val="a3"/>
      </w:pPr>
      <w:r w:rsidRPr="005C1050">
        <w:rPr>
          <w:rFonts w:ascii="Tahoma" w:hAnsi="Tahoma" w:cs="Tahoma"/>
          <w:sz w:val="24"/>
          <w:szCs w:val="17"/>
        </w:rPr>
        <w:br/>
      </w:r>
    </w:p>
    <w:sectPr w:rsidR="005B46DD" w:rsidSect="00864574">
      <w:pgSz w:w="11906" w:h="16838"/>
      <w:pgMar w:top="1134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C1B80"/>
    <w:multiLevelType w:val="hybridMultilevel"/>
    <w:tmpl w:val="158E41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F2153C7"/>
    <w:multiLevelType w:val="hybridMultilevel"/>
    <w:tmpl w:val="6A886718"/>
    <w:lvl w:ilvl="0" w:tplc="2F2C2448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88678AF"/>
    <w:multiLevelType w:val="hybridMultilevel"/>
    <w:tmpl w:val="4E6E2C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CD2080F"/>
    <w:multiLevelType w:val="hybridMultilevel"/>
    <w:tmpl w:val="FEB87E3C"/>
    <w:lvl w:ilvl="0" w:tplc="9C829F9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D305D2B"/>
    <w:multiLevelType w:val="hybridMultilevel"/>
    <w:tmpl w:val="4292456E"/>
    <w:lvl w:ilvl="0" w:tplc="AE9065E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D21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956B5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76BDD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649A6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11A2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C1DD6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4574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72D21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4FE3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2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2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2021-01-17T12:50:00Z</dcterms:created>
  <dcterms:modified xsi:type="dcterms:W3CDTF">2021-01-23T17:44:00Z</dcterms:modified>
</cp:coreProperties>
</file>